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60" w:rsidRDefault="00C36B8C">
      <w:r>
        <w:t xml:space="preserve">In your own words define Genocide.  Decide which author do you agree with, David </w:t>
      </w:r>
      <w:proofErr w:type="spellStart"/>
      <w:r>
        <w:t>Stannard</w:t>
      </w:r>
      <w:proofErr w:type="spellEnd"/>
      <w:r>
        <w:t xml:space="preserve"> or James Axtell? Give reasons to support your decision and create an argument to disprove the other </w:t>
      </w:r>
      <w:proofErr w:type="gramStart"/>
      <w:r>
        <w:t>authors</w:t>
      </w:r>
      <w:proofErr w:type="gramEnd"/>
      <w:r>
        <w:t xml:space="preserve"> claims.</w:t>
      </w:r>
    </w:p>
    <w:p w:rsidR="00C36B8C" w:rsidRDefault="00C36B8C"/>
    <w:p w:rsidR="00C36B8C" w:rsidRDefault="00C36B8C" w:rsidP="00C36B8C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C36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8C"/>
    <w:rsid w:val="00BB3560"/>
    <w:rsid w:val="00C3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2016-01-06T15:50:00Z</dcterms:created>
  <dcterms:modified xsi:type="dcterms:W3CDTF">2016-01-06T15:57:00Z</dcterms:modified>
</cp:coreProperties>
</file>